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0D7" w:rsidRPr="005F7DE0" w:rsidRDefault="00A160D7" w:rsidP="00A160D7">
      <w:pPr>
        <w:ind w:right="-108" w:firstLine="1"/>
        <w:jc w:val="right"/>
        <w:rPr>
          <w:rFonts w:ascii="Comic Sans MS" w:eastAsia="Arial Unicode MS" w:hAnsi="Comic Sans MS"/>
          <w:b/>
          <w:sz w:val="24"/>
          <w:szCs w:val="24"/>
          <w:lang w:val="tr-TR"/>
        </w:rPr>
      </w:pPr>
      <w:r w:rsidRPr="005F7DE0">
        <w:rPr>
          <w:noProof/>
          <w:lang w:val="tr-TR" w:eastAsia="tr-TR"/>
        </w:rPr>
        <w:drawing>
          <wp:inline distT="0" distB="0" distL="0" distR="0" wp14:anchorId="1487C0AA" wp14:editId="36F6F1A8">
            <wp:extent cx="1534434" cy="858520"/>
            <wp:effectExtent l="0" t="0" r="8890" b="0"/>
            <wp:docPr id="3" name="Picture 3" descr="C:\Users\Nese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ese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434" cy="858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0D7" w:rsidRPr="005F7DE0" w:rsidRDefault="00A160D7" w:rsidP="00A160D7">
      <w:pPr>
        <w:spacing w:after="120" w:line="240" w:lineRule="auto"/>
        <w:ind w:right="-108"/>
        <w:jc w:val="center"/>
        <w:rPr>
          <w:rFonts w:ascii="Arial" w:eastAsia="Arial Unicode MS" w:hAnsi="Arial" w:cs="Arial"/>
          <w:b/>
          <w:sz w:val="24"/>
          <w:szCs w:val="24"/>
          <w:lang w:val="tr-TR"/>
        </w:rPr>
      </w:pPr>
      <w:r w:rsidRPr="005F7DE0">
        <w:rPr>
          <w:rFonts w:ascii="Arial" w:eastAsia="Arial Unicode MS" w:hAnsi="Arial" w:cs="Arial"/>
          <w:b/>
          <w:sz w:val="24"/>
          <w:szCs w:val="24"/>
          <w:lang w:val="tr-TR"/>
        </w:rPr>
        <w:t>İ.T.Ü. KİMYA-METALURJİ FAKÜLTESİ</w:t>
      </w:r>
    </w:p>
    <w:p w:rsidR="00A160D7" w:rsidRDefault="00A160D7" w:rsidP="00A160D7">
      <w:pPr>
        <w:spacing w:after="120" w:line="240" w:lineRule="auto"/>
        <w:jc w:val="center"/>
        <w:rPr>
          <w:rFonts w:ascii="Arial" w:eastAsia="Arial Unicode MS" w:hAnsi="Arial" w:cs="Arial"/>
          <w:b/>
          <w:sz w:val="24"/>
          <w:szCs w:val="24"/>
          <w:lang w:val="tr-TR"/>
        </w:rPr>
      </w:pPr>
      <w:r w:rsidRPr="005F7DE0">
        <w:rPr>
          <w:rFonts w:ascii="Arial" w:eastAsia="Arial Unicode MS" w:hAnsi="Arial" w:cs="Arial"/>
          <w:b/>
          <w:sz w:val="24"/>
          <w:szCs w:val="24"/>
          <w:lang w:val="tr-TR"/>
        </w:rPr>
        <w:t>Gıda Mühendisliği Bölümü</w:t>
      </w:r>
    </w:p>
    <w:p w:rsidR="00A160D7" w:rsidRDefault="00A160D7" w:rsidP="00A160D7">
      <w:pPr>
        <w:spacing w:after="120" w:line="240" w:lineRule="auto"/>
        <w:jc w:val="center"/>
        <w:rPr>
          <w:rFonts w:ascii="Arial" w:eastAsia="Arial Unicode MS" w:hAnsi="Arial" w:cs="Arial"/>
          <w:b/>
          <w:sz w:val="24"/>
          <w:szCs w:val="24"/>
          <w:lang w:val="tr-TR"/>
        </w:rPr>
      </w:pPr>
      <w:r>
        <w:rPr>
          <w:rFonts w:ascii="Arial" w:eastAsia="Arial Unicode MS" w:hAnsi="Arial" w:cs="Arial"/>
          <w:b/>
          <w:sz w:val="24"/>
          <w:szCs w:val="24"/>
          <w:lang w:val="tr-TR"/>
        </w:rPr>
        <w:t>BİTİRME ÖDEVİ İZLEME FORMU</w:t>
      </w: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1980"/>
        <w:gridCol w:w="4961"/>
        <w:gridCol w:w="2126"/>
      </w:tblGrid>
      <w:tr w:rsidR="00893B13" w:rsidTr="00893B13">
        <w:tc>
          <w:tcPr>
            <w:tcW w:w="1980" w:type="dxa"/>
          </w:tcPr>
          <w:p w:rsidR="00893B13" w:rsidRDefault="00893B13" w:rsidP="00893B13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</w:p>
        </w:tc>
        <w:tc>
          <w:tcPr>
            <w:tcW w:w="4961" w:type="dxa"/>
          </w:tcPr>
          <w:p w:rsidR="00893B13" w:rsidRDefault="00893B13" w:rsidP="00A160D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 xml:space="preserve">Ad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soyad</w:t>
            </w:r>
            <w:proofErr w:type="spellEnd"/>
          </w:p>
        </w:tc>
        <w:tc>
          <w:tcPr>
            <w:tcW w:w="2126" w:type="dxa"/>
          </w:tcPr>
          <w:p w:rsidR="00893B13" w:rsidRDefault="00893B13" w:rsidP="00A160D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İmza</w:t>
            </w:r>
          </w:p>
        </w:tc>
      </w:tr>
      <w:tr w:rsidR="00893B13" w:rsidTr="00893B13">
        <w:tc>
          <w:tcPr>
            <w:tcW w:w="1980" w:type="dxa"/>
          </w:tcPr>
          <w:p w:rsidR="00893B13" w:rsidRDefault="00893B13" w:rsidP="00893B13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Öğrenci</w:t>
            </w:r>
          </w:p>
        </w:tc>
        <w:tc>
          <w:tcPr>
            <w:tcW w:w="4961" w:type="dxa"/>
          </w:tcPr>
          <w:p w:rsidR="00893B13" w:rsidRDefault="00893B13" w:rsidP="00A160D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</w:p>
        </w:tc>
        <w:tc>
          <w:tcPr>
            <w:tcW w:w="2126" w:type="dxa"/>
          </w:tcPr>
          <w:p w:rsidR="00893B13" w:rsidRDefault="00893B13" w:rsidP="00A160D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</w:p>
        </w:tc>
      </w:tr>
      <w:tr w:rsidR="00893B13" w:rsidTr="00893B13">
        <w:tc>
          <w:tcPr>
            <w:tcW w:w="1980" w:type="dxa"/>
          </w:tcPr>
          <w:p w:rsidR="00893B13" w:rsidRDefault="00893B13" w:rsidP="00893B13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 xml:space="preserve">Danışman </w:t>
            </w:r>
          </w:p>
        </w:tc>
        <w:tc>
          <w:tcPr>
            <w:tcW w:w="4961" w:type="dxa"/>
          </w:tcPr>
          <w:p w:rsidR="00893B13" w:rsidRDefault="00893B13" w:rsidP="00A160D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</w:p>
        </w:tc>
        <w:tc>
          <w:tcPr>
            <w:tcW w:w="2126" w:type="dxa"/>
          </w:tcPr>
          <w:p w:rsidR="00893B13" w:rsidRDefault="00893B13" w:rsidP="00A160D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</w:p>
        </w:tc>
      </w:tr>
      <w:tr w:rsidR="00A160D7" w:rsidTr="00893B13">
        <w:tc>
          <w:tcPr>
            <w:tcW w:w="1980" w:type="dxa"/>
          </w:tcPr>
          <w:p w:rsidR="00A160D7" w:rsidRDefault="00A160D7" w:rsidP="00893B13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Bitirme Ödevi Konusu</w:t>
            </w:r>
          </w:p>
        </w:tc>
        <w:tc>
          <w:tcPr>
            <w:tcW w:w="7087" w:type="dxa"/>
            <w:gridSpan w:val="2"/>
          </w:tcPr>
          <w:p w:rsidR="00A160D7" w:rsidRDefault="00A160D7" w:rsidP="00A160D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</w:p>
        </w:tc>
      </w:tr>
      <w:tr w:rsidR="00A160D7" w:rsidTr="00893B13">
        <w:tc>
          <w:tcPr>
            <w:tcW w:w="1980" w:type="dxa"/>
          </w:tcPr>
          <w:p w:rsidR="00A160D7" w:rsidRDefault="00A160D7" w:rsidP="00893B13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Ödev şekli</w:t>
            </w:r>
          </w:p>
        </w:tc>
        <w:tc>
          <w:tcPr>
            <w:tcW w:w="7087" w:type="dxa"/>
            <w:gridSpan w:val="2"/>
          </w:tcPr>
          <w:p w:rsidR="00A160D7" w:rsidRDefault="00A160D7" w:rsidP="00A160D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sym w:font="Symbol" w:char="F097"/>
            </w: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 xml:space="preserve"> Kaynak araştırması</w:t>
            </w: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ab/>
            </w: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sym w:font="Symbol" w:char="F097"/>
            </w: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 xml:space="preserve"> Deneysel çalışma</w:t>
            </w:r>
          </w:p>
        </w:tc>
      </w:tr>
      <w:tr w:rsidR="00893B13" w:rsidTr="00893B13">
        <w:tc>
          <w:tcPr>
            <w:tcW w:w="1980" w:type="dxa"/>
          </w:tcPr>
          <w:p w:rsidR="00893B13" w:rsidRDefault="00893B13" w:rsidP="00893B13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 xml:space="preserve">İzleme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no</w:t>
            </w:r>
            <w:proofErr w:type="spellEnd"/>
          </w:p>
        </w:tc>
        <w:tc>
          <w:tcPr>
            <w:tcW w:w="7087" w:type="dxa"/>
            <w:gridSpan w:val="2"/>
          </w:tcPr>
          <w:p w:rsidR="00893B13" w:rsidRDefault="00893B13" w:rsidP="00A160D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</w:p>
        </w:tc>
      </w:tr>
      <w:tr w:rsidR="00893B13" w:rsidTr="00893B13">
        <w:tc>
          <w:tcPr>
            <w:tcW w:w="1980" w:type="dxa"/>
          </w:tcPr>
          <w:p w:rsidR="00893B13" w:rsidRDefault="00893B13" w:rsidP="00893B13">
            <w:pPr>
              <w:spacing w:after="120" w:line="240" w:lineRule="auto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t>Tarih</w:t>
            </w:r>
          </w:p>
        </w:tc>
        <w:tc>
          <w:tcPr>
            <w:tcW w:w="7087" w:type="dxa"/>
            <w:gridSpan w:val="2"/>
          </w:tcPr>
          <w:p w:rsidR="00893B13" w:rsidRDefault="00893B13" w:rsidP="00A160D7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tr-TR"/>
              </w:rPr>
            </w:pPr>
          </w:p>
        </w:tc>
      </w:tr>
    </w:tbl>
    <w:p w:rsidR="00A160D7" w:rsidRPr="005F7DE0" w:rsidRDefault="00A160D7" w:rsidP="00A160D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tr-TR"/>
        </w:rPr>
      </w:pPr>
    </w:p>
    <w:tbl>
      <w:tblPr>
        <w:tblStyle w:val="TabloKlavuzu"/>
        <w:tblW w:w="9067" w:type="dxa"/>
        <w:tblLook w:val="04A0" w:firstRow="1" w:lastRow="0" w:firstColumn="1" w:lastColumn="0" w:noHBand="0" w:noVBand="1"/>
      </w:tblPr>
      <w:tblGrid>
        <w:gridCol w:w="6374"/>
        <w:gridCol w:w="1418"/>
        <w:gridCol w:w="1275"/>
      </w:tblGrid>
      <w:tr w:rsidR="00725589" w:rsidRPr="005E598F" w:rsidTr="00725589">
        <w:tc>
          <w:tcPr>
            <w:tcW w:w="6374" w:type="dxa"/>
          </w:tcPr>
          <w:p w:rsidR="00725589" w:rsidRPr="005E598F" w:rsidRDefault="00725589" w:rsidP="005E598F">
            <w:pPr>
              <w:spacing w:after="0" w:line="240" w:lineRule="auto"/>
              <w:rPr>
                <w:b/>
                <w:sz w:val="24"/>
              </w:rPr>
            </w:pPr>
            <w:proofErr w:type="spellStart"/>
            <w:r w:rsidRPr="005E598F">
              <w:rPr>
                <w:b/>
                <w:sz w:val="24"/>
              </w:rPr>
              <w:t>Çalışmalar</w:t>
            </w:r>
            <w:proofErr w:type="spellEnd"/>
            <w:r w:rsidRPr="005E598F">
              <w:rPr>
                <w:b/>
                <w:sz w:val="24"/>
              </w:rPr>
              <w:t xml:space="preserve"> </w:t>
            </w:r>
          </w:p>
        </w:tc>
        <w:tc>
          <w:tcPr>
            <w:tcW w:w="1418" w:type="dxa"/>
          </w:tcPr>
          <w:p w:rsidR="00725589" w:rsidRPr="005E598F" w:rsidRDefault="00725589" w:rsidP="005E598F">
            <w:pPr>
              <w:spacing w:after="0" w:line="240" w:lineRule="auto"/>
              <w:rPr>
                <w:b/>
                <w:sz w:val="24"/>
              </w:rPr>
            </w:pPr>
            <w:proofErr w:type="spellStart"/>
            <w:r w:rsidRPr="005E598F">
              <w:rPr>
                <w:b/>
                <w:sz w:val="24"/>
              </w:rPr>
              <w:t>Yapıldı</w:t>
            </w:r>
            <w:proofErr w:type="spellEnd"/>
          </w:p>
        </w:tc>
        <w:tc>
          <w:tcPr>
            <w:tcW w:w="1275" w:type="dxa"/>
          </w:tcPr>
          <w:p w:rsidR="00725589" w:rsidRPr="005E598F" w:rsidRDefault="00725589" w:rsidP="005E598F">
            <w:pPr>
              <w:spacing w:after="0" w:line="240" w:lineRule="auto"/>
              <w:rPr>
                <w:b/>
                <w:sz w:val="24"/>
              </w:rPr>
            </w:pPr>
            <w:proofErr w:type="spellStart"/>
            <w:r w:rsidRPr="005E598F">
              <w:rPr>
                <w:b/>
                <w:sz w:val="24"/>
              </w:rPr>
              <w:t>Yapılmadı</w:t>
            </w:r>
            <w:proofErr w:type="spellEnd"/>
          </w:p>
        </w:tc>
      </w:tr>
      <w:tr w:rsidR="00725589" w:rsidRPr="00A160D7" w:rsidTr="00725589">
        <w:tc>
          <w:tcPr>
            <w:tcW w:w="6374" w:type="dxa"/>
          </w:tcPr>
          <w:p w:rsidR="00725589" w:rsidRPr="004F26FD" w:rsidRDefault="00725589" w:rsidP="005E598F">
            <w:pPr>
              <w:spacing w:after="0" w:line="240" w:lineRule="auto"/>
            </w:pPr>
            <w:proofErr w:type="spellStart"/>
            <w:r w:rsidRPr="004F26FD">
              <w:t>Konu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belirleme</w:t>
            </w:r>
            <w:proofErr w:type="spellEnd"/>
          </w:p>
        </w:tc>
        <w:tc>
          <w:tcPr>
            <w:tcW w:w="1418" w:type="dxa"/>
          </w:tcPr>
          <w:p w:rsidR="00725589" w:rsidRPr="00A160D7" w:rsidRDefault="00725589" w:rsidP="005E598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sym w:font="Symbol" w:char="F097"/>
            </w:r>
          </w:p>
        </w:tc>
        <w:tc>
          <w:tcPr>
            <w:tcW w:w="1275" w:type="dxa"/>
          </w:tcPr>
          <w:p w:rsidR="00725589" w:rsidRPr="00A160D7" w:rsidRDefault="00725589" w:rsidP="005E598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sym w:font="Symbol" w:char="F097"/>
            </w:r>
          </w:p>
        </w:tc>
      </w:tr>
      <w:tr w:rsidR="00725589" w:rsidTr="00725589">
        <w:tc>
          <w:tcPr>
            <w:tcW w:w="6374" w:type="dxa"/>
          </w:tcPr>
          <w:p w:rsidR="00725589" w:rsidRPr="004F26FD" w:rsidRDefault="00725589" w:rsidP="005E598F">
            <w:pPr>
              <w:spacing w:after="0" w:line="240" w:lineRule="auto"/>
            </w:pPr>
            <w:proofErr w:type="spellStart"/>
            <w:r w:rsidRPr="004F26FD">
              <w:t>Kaynak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araştırması</w:t>
            </w:r>
            <w:proofErr w:type="spellEnd"/>
          </w:p>
        </w:tc>
        <w:tc>
          <w:tcPr>
            <w:tcW w:w="1418" w:type="dxa"/>
          </w:tcPr>
          <w:p w:rsidR="00725589" w:rsidRDefault="00725589" w:rsidP="005E598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sym w:font="Symbol" w:char="F097"/>
            </w:r>
          </w:p>
        </w:tc>
        <w:tc>
          <w:tcPr>
            <w:tcW w:w="1275" w:type="dxa"/>
          </w:tcPr>
          <w:p w:rsidR="00725589" w:rsidRDefault="00725589" w:rsidP="005E598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sym w:font="Symbol" w:char="F097"/>
            </w:r>
          </w:p>
        </w:tc>
      </w:tr>
      <w:tr w:rsidR="00725589" w:rsidTr="00725589">
        <w:tc>
          <w:tcPr>
            <w:tcW w:w="6374" w:type="dxa"/>
          </w:tcPr>
          <w:p w:rsidR="00725589" w:rsidRPr="004F26FD" w:rsidRDefault="00725589" w:rsidP="005E598F">
            <w:pPr>
              <w:spacing w:after="0" w:line="240" w:lineRule="auto"/>
            </w:pPr>
            <w:proofErr w:type="spellStart"/>
            <w:r w:rsidRPr="004F26FD">
              <w:t>Deney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planı</w:t>
            </w:r>
            <w:proofErr w:type="spellEnd"/>
            <w:r w:rsidRPr="004F26FD">
              <w:t xml:space="preserve"> /  </w:t>
            </w:r>
            <w:proofErr w:type="spellStart"/>
            <w:r w:rsidRPr="004F26FD">
              <w:t>bitirme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ödevi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içeriğinin</w:t>
            </w:r>
            <w:proofErr w:type="spellEnd"/>
            <w:r w:rsidRPr="004F26FD">
              <w:t xml:space="preserve">  </w:t>
            </w:r>
            <w:proofErr w:type="spellStart"/>
            <w:r w:rsidRPr="004F26FD">
              <w:t>oluşturuması</w:t>
            </w:r>
            <w:proofErr w:type="spellEnd"/>
          </w:p>
        </w:tc>
        <w:tc>
          <w:tcPr>
            <w:tcW w:w="1418" w:type="dxa"/>
          </w:tcPr>
          <w:p w:rsidR="00725589" w:rsidRDefault="00725589" w:rsidP="005E598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sym w:font="Symbol" w:char="F097"/>
            </w:r>
          </w:p>
        </w:tc>
        <w:tc>
          <w:tcPr>
            <w:tcW w:w="1275" w:type="dxa"/>
          </w:tcPr>
          <w:p w:rsidR="00725589" w:rsidRDefault="00725589" w:rsidP="005E598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sym w:font="Symbol" w:char="F097"/>
            </w:r>
          </w:p>
        </w:tc>
      </w:tr>
      <w:tr w:rsidR="00725589" w:rsidTr="00725589">
        <w:tc>
          <w:tcPr>
            <w:tcW w:w="6374" w:type="dxa"/>
          </w:tcPr>
          <w:p w:rsidR="00725589" w:rsidRPr="004F26FD" w:rsidRDefault="00725589" w:rsidP="005E598F">
            <w:pPr>
              <w:spacing w:after="0" w:line="240" w:lineRule="auto"/>
            </w:pPr>
            <w:proofErr w:type="spellStart"/>
            <w:r w:rsidRPr="004F26FD">
              <w:t>Deneyler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için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malzeme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temini</w:t>
            </w:r>
            <w:proofErr w:type="spellEnd"/>
          </w:p>
        </w:tc>
        <w:tc>
          <w:tcPr>
            <w:tcW w:w="1418" w:type="dxa"/>
          </w:tcPr>
          <w:p w:rsidR="00725589" w:rsidRPr="00A160D7" w:rsidRDefault="00725589" w:rsidP="005E598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sym w:font="Symbol" w:char="F097"/>
            </w:r>
          </w:p>
        </w:tc>
        <w:tc>
          <w:tcPr>
            <w:tcW w:w="1275" w:type="dxa"/>
          </w:tcPr>
          <w:p w:rsidR="00725589" w:rsidRPr="00A160D7" w:rsidRDefault="00725589" w:rsidP="005E598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sym w:font="Symbol" w:char="F097"/>
            </w:r>
          </w:p>
        </w:tc>
      </w:tr>
      <w:tr w:rsidR="00725589" w:rsidTr="00725589">
        <w:tc>
          <w:tcPr>
            <w:tcW w:w="6374" w:type="dxa"/>
          </w:tcPr>
          <w:p w:rsidR="00725589" w:rsidRPr="004F26FD" w:rsidRDefault="00725589" w:rsidP="005E598F">
            <w:pPr>
              <w:spacing w:after="0" w:line="240" w:lineRule="auto"/>
            </w:pPr>
            <w:proofErr w:type="spellStart"/>
            <w:r w:rsidRPr="004F26FD">
              <w:t>Deneylerin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gerçekleştirilmesi</w:t>
            </w:r>
            <w:proofErr w:type="spellEnd"/>
          </w:p>
        </w:tc>
        <w:tc>
          <w:tcPr>
            <w:tcW w:w="1418" w:type="dxa"/>
          </w:tcPr>
          <w:p w:rsidR="00725589" w:rsidRDefault="00725589" w:rsidP="005E598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sym w:font="Symbol" w:char="F097"/>
            </w:r>
          </w:p>
        </w:tc>
        <w:tc>
          <w:tcPr>
            <w:tcW w:w="1275" w:type="dxa"/>
          </w:tcPr>
          <w:p w:rsidR="00725589" w:rsidRDefault="00725589" w:rsidP="005E598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sym w:font="Symbol" w:char="F097"/>
            </w:r>
          </w:p>
        </w:tc>
      </w:tr>
      <w:tr w:rsidR="00725589" w:rsidTr="00725589">
        <w:tc>
          <w:tcPr>
            <w:tcW w:w="6374" w:type="dxa"/>
          </w:tcPr>
          <w:p w:rsidR="00725589" w:rsidRPr="004F26FD" w:rsidRDefault="00725589" w:rsidP="005E598F">
            <w:pPr>
              <w:spacing w:after="0" w:line="240" w:lineRule="auto"/>
            </w:pPr>
            <w:proofErr w:type="spellStart"/>
            <w:r w:rsidRPr="004F26FD">
              <w:t>Deney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sonuçlarının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yorumlanması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ve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istatiksel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analiz</w:t>
            </w:r>
            <w:proofErr w:type="spellEnd"/>
          </w:p>
        </w:tc>
        <w:tc>
          <w:tcPr>
            <w:tcW w:w="1418" w:type="dxa"/>
          </w:tcPr>
          <w:p w:rsidR="00725589" w:rsidRDefault="00725589" w:rsidP="005E598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sym w:font="Symbol" w:char="F097"/>
            </w:r>
          </w:p>
        </w:tc>
        <w:tc>
          <w:tcPr>
            <w:tcW w:w="1275" w:type="dxa"/>
          </w:tcPr>
          <w:p w:rsidR="00725589" w:rsidRDefault="00725589" w:rsidP="005E598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sym w:font="Symbol" w:char="F097"/>
            </w:r>
          </w:p>
        </w:tc>
      </w:tr>
      <w:tr w:rsidR="00725589" w:rsidTr="00725589">
        <w:tc>
          <w:tcPr>
            <w:tcW w:w="6374" w:type="dxa"/>
          </w:tcPr>
          <w:p w:rsidR="00725589" w:rsidRPr="004F26FD" w:rsidRDefault="00725589" w:rsidP="005E598F">
            <w:pPr>
              <w:spacing w:after="0" w:line="240" w:lineRule="auto"/>
            </w:pPr>
            <w:proofErr w:type="spellStart"/>
            <w:r w:rsidRPr="004F26FD">
              <w:t>Bitirme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ödevi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içeriğinde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belirlenen</w:t>
            </w:r>
            <w:proofErr w:type="spellEnd"/>
            <w:r w:rsidRPr="004F26FD">
              <w:t xml:space="preserve">  ilk </w:t>
            </w:r>
            <w:proofErr w:type="spellStart"/>
            <w:r w:rsidRPr="004F26FD">
              <w:t>iki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bölümün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yazılması</w:t>
            </w:r>
            <w:proofErr w:type="spellEnd"/>
          </w:p>
        </w:tc>
        <w:tc>
          <w:tcPr>
            <w:tcW w:w="1418" w:type="dxa"/>
          </w:tcPr>
          <w:p w:rsidR="00725589" w:rsidRPr="00A160D7" w:rsidRDefault="00725589" w:rsidP="005E598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sym w:font="Symbol" w:char="F097"/>
            </w:r>
          </w:p>
        </w:tc>
        <w:tc>
          <w:tcPr>
            <w:tcW w:w="1275" w:type="dxa"/>
          </w:tcPr>
          <w:p w:rsidR="00725589" w:rsidRPr="00A160D7" w:rsidRDefault="00725589" w:rsidP="005E598F">
            <w:pPr>
              <w:spacing w:after="0" w:line="240" w:lineRule="auto"/>
              <w:jc w:val="center"/>
              <w:rPr>
                <w:sz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sym w:font="Symbol" w:char="F097"/>
            </w:r>
          </w:p>
        </w:tc>
      </w:tr>
      <w:tr w:rsidR="00725589" w:rsidTr="00725589">
        <w:tc>
          <w:tcPr>
            <w:tcW w:w="6374" w:type="dxa"/>
          </w:tcPr>
          <w:p w:rsidR="00725589" w:rsidRPr="004F26FD" w:rsidRDefault="00725589" w:rsidP="005E598F">
            <w:pPr>
              <w:spacing w:after="0" w:line="240" w:lineRule="auto"/>
            </w:pPr>
            <w:proofErr w:type="spellStart"/>
            <w:r w:rsidRPr="004F26FD">
              <w:t>Bitirme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ödevi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içeriğinde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belirlenen</w:t>
            </w:r>
            <w:proofErr w:type="spellEnd"/>
            <w:r w:rsidRPr="004F26FD">
              <w:t xml:space="preserve">  </w:t>
            </w:r>
            <w:proofErr w:type="spellStart"/>
            <w:r w:rsidRPr="004F26FD">
              <w:t>bölümlerin</w:t>
            </w:r>
            <w:proofErr w:type="spellEnd"/>
            <w:r w:rsidRPr="004F26FD">
              <w:t xml:space="preserve"> </w:t>
            </w:r>
            <w:proofErr w:type="spellStart"/>
            <w:r w:rsidRPr="004F26FD">
              <w:t>tamamlanması</w:t>
            </w:r>
            <w:proofErr w:type="spellEnd"/>
          </w:p>
        </w:tc>
        <w:tc>
          <w:tcPr>
            <w:tcW w:w="1418" w:type="dxa"/>
          </w:tcPr>
          <w:p w:rsidR="00725589" w:rsidRDefault="00725589" w:rsidP="005E598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sym w:font="Symbol" w:char="F097"/>
            </w:r>
          </w:p>
        </w:tc>
        <w:tc>
          <w:tcPr>
            <w:tcW w:w="1275" w:type="dxa"/>
          </w:tcPr>
          <w:p w:rsidR="00725589" w:rsidRDefault="00725589" w:rsidP="005E598F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sz w:val="24"/>
                <w:szCs w:val="24"/>
                <w:lang w:val="tr-TR"/>
              </w:rPr>
              <w:sym w:font="Symbol" w:char="F097"/>
            </w:r>
          </w:p>
        </w:tc>
      </w:tr>
    </w:tbl>
    <w:p w:rsidR="004B769A" w:rsidRDefault="005E598F">
      <w:r>
        <w:t xml:space="preserve"> </w:t>
      </w:r>
      <w:proofErr w:type="spellStart"/>
      <w:proofErr w:type="gramStart"/>
      <w:r>
        <w:t>Diğer</w:t>
      </w:r>
      <w:proofErr w:type="spellEnd"/>
      <w:r>
        <w:t xml:space="preserve"> :</w:t>
      </w:r>
      <w:proofErr w:type="gramEnd"/>
      <w:r>
        <w:t xml:space="preserve"> </w:t>
      </w:r>
    </w:p>
    <w:p w:rsidR="005E598F" w:rsidRDefault="005E598F"/>
    <w:p w:rsidR="005E598F" w:rsidRDefault="005E598F">
      <w:bookmarkStart w:id="0" w:name="_GoBack"/>
      <w:bookmarkEnd w:id="0"/>
    </w:p>
    <w:p w:rsidR="005E598F" w:rsidRPr="00893B13" w:rsidRDefault="005E598F" w:rsidP="00893B13">
      <w:pPr>
        <w:spacing w:after="0" w:line="240" w:lineRule="auto"/>
        <w:rPr>
          <w:b/>
        </w:rPr>
      </w:pPr>
      <w:proofErr w:type="spellStart"/>
      <w:r w:rsidRPr="00893B13">
        <w:rPr>
          <w:b/>
        </w:rPr>
        <w:t>Danışmanın</w:t>
      </w:r>
      <w:proofErr w:type="spellEnd"/>
      <w:r w:rsidRPr="00893B13">
        <w:rPr>
          <w:b/>
        </w:rPr>
        <w:t xml:space="preserve"> </w:t>
      </w:r>
      <w:proofErr w:type="spellStart"/>
      <w:r w:rsidRPr="00893B13">
        <w:rPr>
          <w:b/>
        </w:rPr>
        <w:t>görüşü</w:t>
      </w:r>
      <w:proofErr w:type="spellEnd"/>
      <w:r w:rsidRPr="00893B13">
        <w:rPr>
          <w:b/>
        </w:rPr>
        <w:t xml:space="preserve">: </w:t>
      </w:r>
    </w:p>
    <w:p w:rsidR="00893B13" w:rsidRDefault="00893B13" w:rsidP="00893B13">
      <w:pPr>
        <w:spacing w:after="0" w:line="240" w:lineRule="auto"/>
      </w:pPr>
    </w:p>
    <w:p w:rsidR="00893B13" w:rsidRPr="00893B13" w:rsidRDefault="00893B13" w:rsidP="00893B13">
      <w:pPr>
        <w:spacing w:after="0" w:line="240" w:lineRule="auto"/>
      </w:pPr>
      <w:r w:rsidRPr="00893B13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4204335</wp:posOffset>
                </wp:positionH>
                <wp:positionV relativeFrom="paragraph">
                  <wp:posOffset>6985</wp:posOffset>
                </wp:positionV>
                <wp:extent cx="229870" cy="161925"/>
                <wp:effectExtent l="0" t="0" r="17780" b="28575"/>
                <wp:wrapNone/>
                <wp:docPr id="9" name="Metin Kutusu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9870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93B13" w:rsidRDefault="00893B13" w:rsidP="00893B1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9" o:spid="_x0000_s1026" type="#_x0000_t202" style="position:absolute;margin-left:331.05pt;margin-top:.55pt;width:18.1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" fillcolor="window" strokeweight=".5pt">
                <v:path arrowok="t"/>
                <v:textbox>
                  <w:txbxContent>
                    <w:p w:rsidR="00893B13" w:rsidRDefault="00893B13" w:rsidP="00893B13"/>
                  </w:txbxContent>
                </v:textbox>
              </v:shape>
            </w:pict>
          </mc:Fallback>
        </mc:AlternateContent>
      </w:r>
      <w:r w:rsidRPr="00893B13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12700</wp:posOffset>
                </wp:positionV>
                <wp:extent cx="227965" cy="161925"/>
                <wp:effectExtent l="0" t="0" r="26670" b="28575"/>
                <wp:wrapNone/>
                <wp:docPr id="2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" cy="161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93B13" w:rsidRPr="00100F58" w:rsidRDefault="00893B13" w:rsidP="00893B13">
                            <w:pPr>
                              <w:rPr>
                                <w:lang w:val="tr-TR"/>
                              </w:rPr>
                            </w:pPr>
                            <w:r>
                              <w:rPr>
                                <w:lang w:val="tr-TR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20" o:spid="_x0000_s1027" type="#_x0000_t202" style="position:absolute;margin-left:186.15pt;margin-top:1pt;width:17.95pt;height:12.7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" fillcolor="window" strokeweight=".5pt">
                <v:path arrowok="t"/>
                <v:textbox>
                  <w:txbxContent>
                    <w:p w:rsidR="00893B13" w:rsidRPr="00100F58" w:rsidRDefault="00893B13" w:rsidP="00893B13">
                      <w:pPr>
                        <w:rPr>
                          <w:lang w:val="tr-TR"/>
                        </w:rPr>
                      </w:pPr>
                      <w:r>
                        <w:rPr>
                          <w:lang w:val="tr-TR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 w:rsidRPr="00893B13">
        <w:t xml:space="preserve">İZLEME DÖNEMİ ÇALIŞMASI          </w:t>
      </w:r>
      <w:r>
        <w:t xml:space="preserve">                        </w:t>
      </w:r>
      <w:r w:rsidRPr="00893B13">
        <w:t xml:space="preserve">YETERLİDİR        </w:t>
      </w:r>
      <w:r w:rsidRPr="00893B13">
        <w:tab/>
      </w:r>
      <w:r w:rsidRPr="00893B13">
        <w:tab/>
        <w:t xml:space="preserve">         </w:t>
      </w:r>
      <w:r>
        <w:t xml:space="preserve">      </w:t>
      </w:r>
      <w:r w:rsidRPr="00893B13">
        <w:t>YETERSİZDİR</w:t>
      </w:r>
    </w:p>
    <w:p w:rsidR="00893B13" w:rsidRPr="00893B13" w:rsidRDefault="00893B13" w:rsidP="00893B13">
      <w:pPr>
        <w:spacing w:after="0" w:line="240" w:lineRule="auto"/>
      </w:pPr>
    </w:p>
    <w:p w:rsidR="00893B13" w:rsidRDefault="00893B13"/>
    <w:sectPr w:rsidR="00893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D7"/>
    <w:rsid w:val="004B769A"/>
    <w:rsid w:val="004F26FD"/>
    <w:rsid w:val="005E598F"/>
    <w:rsid w:val="00725589"/>
    <w:rsid w:val="00893B13"/>
    <w:rsid w:val="00A16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DE0DDF-5B06-41E6-8F83-5129ED4A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60D7"/>
    <w:pPr>
      <w:spacing w:after="200" w:line="276" w:lineRule="auto"/>
    </w:pPr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16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Güler</dc:creator>
  <cp:keywords/>
  <dc:description/>
  <cp:lastModifiedBy>Windows Kullanıcısı</cp:lastModifiedBy>
  <cp:revision>3</cp:revision>
  <dcterms:created xsi:type="dcterms:W3CDTF">2017-02-06T14:37:00Z</dcterms:created>
  <dcterms:modified xsi:type="dcterms:W3CDTF">2017-02-27T11:00:00Z</dcterms:modified>
</cp:coreProperties>
</file>